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40E9D" w14:textId="77777777" w:rsidR="00436219" w:rsidRDefault="00436219" w:rsidP="00436219">
      <w:pPr>
        <w:rPr>
          <w:b/>
          <w:bCs/>
          <w:sz w:val="24"/>
          <w:lang w:val="en-US"/>
        </w:rPr>
      </w:pPr>
      <w:r w:rsidRPr="00436219">
        <w:rPr>
          <w:b/>
          <w:bCs/>
          <w:sz w:val="24"/>
          <w:lang w:val="en-US"/>
        </w:rPr>
        <w:t>PRIVACY STATEMENT</w:t>
      </w:r>
    </w:p>
    <w:p w14:paraId="15A88CF1" w14:textId="77777777" w:rsidR="00436219" w:rsidRPr="00436219" w:rsidRDefault="00436219" w:rsidP="00436219">
      <w:pPr>
        <w:rPr>
          <w:b/>
          <w:bCs/>
          <w:sz w:val="24"/>
          <w:lang w:val="en-US"/>
        </w:rPr>
      </w:pPr>
    </w:p>
    <w:p w14:paraId="0C717F6B" w14:textId="77777777" w:rsidR="00436219" w:rsidRPr="00436219" w:rsidRDefault="00436219" w:rsidP="00436219">
      <w:pPr>
        <w:rPr>
          <w:lang w:val="en-US"/>
        </w:rPr>
      </w:pPr>
      <w:r w:rsidRPr="00436219">
        <w:rPr>
          <w:lang w:val="en-US"/>
        </w:rPr>
        <w:t>Djapo is committed to protecting your personal data and that your privacy is respected.</w:t>
      </w:r>
    </w:p>
    <w:p w14:paraId="7931F24D" w14:textId="77777777" w:rsidR="00436219" w:rsidRDefault="00436219" w:rsidP="00436219">
      <w:pPr>
        <w:rPr>
          <w:lang w:val="en-US"/>
        </w:rPr>
      </w:pPr>
      <w:r w:rsidRPr="00436219">
        <w:rPr>
          <w:lang w:val="en-US"/>
        </w:rPr>
        <w:t xml:space="preserve">In this privacy statement we want to give clear and transparent information about how we handle personal data. We make every effort to ensure your privacy and therefore handle personal data with care. Djapo adheres in all cases to the applicable laws and regulations, including the General Data Protection Regulation. </w:t>
      </w:r>
    </w:p>
    <w:p w14:paraId="225336C2" w14:textId="77777777" w:rsidR="00436219" w:rsidRPr="00436219" w:rsidRDefault="00436219" w:rsidP="00436219">
      <w:pPr>
        <w:rPr>
          <w:lang w:val="en-US"/>
        </w:rPr>
      </w:pPr>
    </w:p>
    <w:p w14:paraId="0C296A4A" w14:textId="77777777" w:rsidR="00436219" w:rsidRDefault="00436219" w:rsidP="00436219">
      <w:pPr>
        <w:rPr>
          <w:lang w:val="en-US"/>
        </w:rPr>
      </w:pPr>
      <w:r w:rsidRPr="00436219">
        <w:rPr>
          <w:lang w:val="en-US"/>
        </w:rPr>
        <w:t>This means that Djapo:</w:t>
      </w:r>
    </w:p>
    <w:p w14:paraId="58F79780" w14:textId="77777777" w:rsidR="00436219" w:rsidRPr="00436219" w:rsidRDefault="00436219" w:rsidP="00436219">
      <w:pPr>
        <w:rPr>
          <w:lang w:val="en-US"/>
        </w:rPr>
      </w:pPr>
    </w:p>
    <w:p w14:paraId="2BDF452B" w14:textId="6AA6B1DB" w:rsidR="00436219" w:rsidRPr="00436219" w:rsidRDefault="00436219" w:rsidP="00436219">
      <w:pPr>
        <w:rPr>
          <w:lang w:val="en-US"/>
        </w:rPr>
      </w:pPr>
      <w:r w:rsidRPr="00436219">
        <w:rPr>
          <w:lang w:val="en-US"/>
        </w:rPr>
        <w:t xml:space="preserve">- </w:t>
      </w:r>
      <w:r>
        <w:rPr>
          <w:lang w:val="en-US"/>
        </w:rPr>
        <w:t>p</w:t>
      </w:r>
      <w:r w:rsidRPr="00436219">
        <w:rPr>
          <w:lang w:val="en-US"/>
        </w:rPr>
        <w:t>rocess</w:t>
      </w:r>
      <w:r w:rsidR="00E43D0D">
        <w:rPr>
          <w:lang w:val="en-US"/>
        </w:rPr>
        <w:t>es</w:t>
      </w:r>
      <w:r w:rsidRPr="00436219">
        <w:rPr>
          <w:lang w:val="en-US"/>
        </w:rPr>
        <w:t xml:space="preserve"> your personal data in accordance with the purpose for which you provided them to us. These purposes and types of personal data are described further on in this Privacy Statement;</w:t>
      </w:r>
    </w:p>
    <w:p w14:paraId="2F6D4383" w14:textId="7E2B50FF" w:rsidR="00436219" w:rsidRPr="00436219" w:rsidRDefault="00436219" w:rsidP="00436219">
      <w:pPr>
        <w:rPr>
          <w:lang w:val="en-US"/>
        </w:rPr>
      </w:pPr>
      <w:r w:rsidRPr="00436219">
        <w:rPr>
          <w:lang w:val="en-US"/>
        </w:rPr>
        <w:t xml:space="preserve">- </w:t>
      </w:r>
      <w:r>
        <w:rPr>
          <w:lang w:val="en-US"/>
        </w:rPr>
        <w:t>p</w:t>
      </w:r>
      <w:r w:rsidRPr="00436219">
        <w:rPr>
          <w:lang w:val="en-US"/>
        </w:rPr>
        <w:t>rocess</w:t>
      </w:r>
      <w:r w:rsidR="00E43D0D">
        <w:rPr>
          <w:lang w:val="en-US"/>
        </w:rPr>
        <w:t>es</w:t>
      </w:r>
      <w:r w:rsidRPr="00436219">
        <w:rPr>
          <w:lang w:val="en-US"/>
        </w:rPr>
        <w:t xml:space="preserve"> your personal data only for the purposes for which you have given your consent (e.g. sending the newsletter), or for which Djapo has another legal basis (e.g. execution of a contract when purchasing material);</w:t>
      </w:r>
    </w:p>
    <w:p w14:paraId="0DC3B79C" w14:textId="7C3DAAA1" w:rsidR="00436219" w:rsidRPr="00436219" w:rsidRDefault="00436219" w:rsidP="00436219">
      <w:pPr>
        <w:rPr>
          <w:lang w:val="en-US"/>
        </w:rPr>
      </w:pPr>
      <w:r w:rsidRPr="00436219">
        <w:rPr>
          <w:lang w:val="en-US"/>
        </w:rPr>
        <w:t>- ask</w:t>
      </w:r>
      <w:r w:rsidR="00E43D0D">
        <w:rPr>
          <w:lang w:val="en-US"/>
        </w:rPr>
        <w:t>s</w:t>
      </w:r>
      <w:r w:rsidRPr="00436219">
        <w:rPr>
          <w:lang w:val="en-US"/>
        </w:rPr>
        <w:t xml:space="preserve"> for your express consent if we need it to use your personal data. In doing so, we also explain the purposes for which we will use that data;</w:t>
      </w:r>
    </w:p>
    <w:p w14:paraId="286785EF" w14:textId="23327ADF" w:rsidR="00436219" w:rsidRPr="00436219" w:rsidRDefault="00436219" w:rsidP="00436219">
      <w:pPr>
        <w:rPr>
          <w:lang w:val="en-US"/>
        </w:rPr>
      </w:pPr>
      <w:r w:rsidRPr="00436219">
        <w:rPr>
          <w:lang w:val="en-US"/>
        </w:rPr>
        <w:t>- take</w:t>
      </w:r>
      <w:r w:rsidR="00E43D0D">
        <w:rPr>
          <w:lang w:val="en-US"/>
        </w:rPr>
        <w:t>s</w:t>
      </w:r>
      <w:r w:rsidRPr="00436219">
        <w:rPr>
          <w:lang w:val="en-US"/>
        </w:rPr>
        <w:t xml:space="preserve"> appropriate technical and organizational measures so that your data is kept safe;</w:t>
      </w:r>
    </w:p>
    <w:p w14:paraId="234D8052" w14:textId="2689E663" w:rsidR="00F24E34" w:rsidRDefault="00436219" w:rsidP="00436219">
      <w:pPr>
        <w:rPr>
          <w:lang w:val="en-US"/>
        </w:rPr>
      </w:pPr>
      <w:r w:rsidRPr="00436219">
        <w:rPr>
          <w:lang w:val="en-US"/>
        </w:rPr>
        <w:t>- does not pass on personal data to other parties, unless this is necessary to achieve the purpose for which you gave it to us (e.g. delivery of materials);</w:t>
      </w:r>
    </w:p>
    <w:p w14:paraId="24AD2246" w14:textId="77777777" w:rsidR="00436219" w:rsidRDefault="00436219" w:rsidP="00436219">
      <w:pPr>
        <w:rPr>
          <w:lang w:val="en-US"/>
        </w:rPr>
      </w:pPr>
      <w:r w:rsidRPr="00436219">
        <w:rPr>
          <w:lang w:val="en-US"/>
        </w:rPr>
        <w:t>- is aware of your rights regarding your personal data and will respect them. Djapo wants to make you aware of this.</w:t>
      </w:r>
    </w:p>
    <w:p w14:paraId="33342159" w14:textId="77777777" w:rsidR="00436219" w:rsidRPr="00436219" w:rsidRDefault="00436219" w:rsidP="00436219">
      <w:pPr>
        <w:rPr>
          <w:lang w:val="en-US"/>
        </w:rPr>
      </w:pPr>
    </w:p>
    <w:p w14:paraId="210898B2" w14:textId="77777777" w:rsidR="00436219" w:rsidRDefault="00436219" w:rsidP="00436219">
      <w:pPr>
        <w:rPr>
          <w:lang w:val="en-US"/>
        </w:rPr>
      </w:pPr>
      <w:r w:rsidRPr="00436219">
        <w:rPr>
          <w:lang w:val="en-US"/>
        </w:rPr>
        <w:t xml:space="preserve">Djapo is responsible for the processing of your personal data. If you have any questions after reading our privacy statement, or in a more general sense, please feel free to contact us at: </w:t>
      </w:r>
    </w:p>
    <w:p w14:paraId="21F13179" w14:textId="77777777" w:rsidR="00436219" w:rsidRPr="00436219" w:rsidRDefault="00436219" w:rsidP="00436219">
      <w:pPr>
        <w:rPr>
          <w:lang w:val="en-US"/>
        </w:rPr>
      </w:pPr>
    </w:p>
    <w:p w14:paraId="61D6A028" w14:textId="77777777" w:rsidR="00436219" w:rsidRPr="00436219" w:rsidRDefault="00436219" w:rsidP="00436219">
      <w:r w:rsidRPr="00436219">
        <w:t>Djapo</w:t>
      </w:r>
    </w:p>
    <w:p w14:paraId="01CB00EB" w14:textId="77777777" w:rsidR="00436219" w:rsidRPr="00436219" w:rsidRDefault="00436219" w:rsidP="00436219">
      <w:r w:rsidRPr="00436219">
        <w:t>Ortolanenstraat 6</w:t>
      </w:r>
    </w:p>
    <w:p w14:paraId="63EED770" w14:textId="77777777" w:rsidR="00436219" w:rsidRPr="00436219" w:rsidRDefault="00436219" w:rsidP="00436219">
      <w:r w:rsidRPr="00436219">
        <w:t>3010 Kessel-Lo</w:t>
      </w:r>
    </w:p>
    <w:p w14:paraId="5CCBDA00" w14:textId="77777777" w:rsidR="00436219" w:rsidRPr="00436219" w:rsidRDefault="00436219" w:rsidP="00436219">
      <w:r w:rsidRPr="00436219">
        <w:t xml:space="preserve">info@djapo.be </w:t>
      </w:r>
    </w:p>
    <w:p w14:paraId="13771B94" w14:textId="77777777" w:rsidR="00436219" w:rsidRDefault="00436219" w:rsidP="00436219">
      <w:pPr>
        <w:rPr>
          <w:lang w:val="en-US"/>
        </w:rPr>
      </w:pPr>
      <w:r w:rsidRPr="00436219">
        <w:rPr>
          <w:lang w:val="en-US"/>
        </w:rPr>
        <w:t>0460 95 71 01.</w:t>
      </w:r>
    </w:p>
    <w:p w14:paraId="5483140F" w14:textId="77777777" w:rsidR="00436219" w:rsidRPr="00436219" w:rsidRDefault="00436219" w:rsidP="00436219">
      <w:pPr>
        <w:rPr>
          <w:lang w:val="en-US"/>
        </w:rPr>
      </w:pPr>
    </w:p>
    <w:p w14:paraId="5B69AD9E" w14:textId="77777777" w:rsidR="00436219" w:rsidRDefault="00436219" w:rsidP="00436219">
      <w:pPr>
        <w:rPr>
          <w:b/>
          <w:bCs/>
          <w:lang w:val="en-US"/>
        </w:rPr>
      </w:pPr>
      <w:r w:rsidRPr="00436219">
        <w:rPr>
          <w:b/>
          <w:bCs/>
          <w:lang w:val="en-US"/>
        </w:rPr>
        <w:t>Why do we process personal data?</w:t>
      </w:r>
    </w:p>
    <w:p w14:paraId="392F7A9C" w14:textId="77777777" w:rsidR="00436219" w:rsidRPr="00436219" w:rsidRDefault="00436219" w:rsidP="00436219">
      <w:pPr>
        <w:rPr>
          <w:b/>
          <w:bCs/>
          <w:lang w:val="en-US"/>
        </w:rPr>
      </w:pPr>
    </w:p>
    <w:p w14:paraId="003670BA" w14:textId="77777777" w:rsidR="00436219" w:rsidRPr="00436219" w:rsidRDefault="00436219" w:rsidP="00436219">
      <w:pPr>
        <w:rPr>
          <w:lang w:val="en-US"/>
        </w:rPr>
      </w:pPr>
      <w:r w:rsidRPr="00436219">
        <w:rPr>
          <w:lang w:val="en-US"/>
        </w:rPr>
        <w:t>Djapo processes your personal data for the following purposes and on the basis of the following legal grounds (legal grounds are listed in brackets):</w:t>
      </w:r>
    </w:p>
    <w:p w14:paraId="438F3961" w14:textId="77777777" w:rsidR="00436219" w:rsidRPr="00436219" w:rsidRDefault="00436219" w:rsidP="00436219">
      <w:pPr>
        <w:rPr>
          <w:lang w:val="en-US"/>
        </w:rPr>
      </w:pPr>
      <w:r w:rsidRPr="00436219">
        <w:rPr>
          <w:lang w:val="en-US"/>
        </w:rPr>
        <w:t>- For sending newsletters and invitations (based on explicit consent of the data subjects or their legal representatives).</w:t>
      </w:r>
    </w:p>
    <w:p w14:paraId="689925B7" w14:textId="77777777" w:rsidR="00436219" w:rsidRPr="00436219" w:rsidRDefault="00436219" w:rsidP="00436219">
      <w:pPr>
        <w:rPr>
          <w:lang w:val="en-US"/>
        </w:rPr>
      </w:pPr>
      <w:r w:rsidRPr="00436219">
        <w:rPr>
          <w:lang w:val="en-US"/>
        </w:rPr>
        <w:t>- For participation in Djapo activities or for the delivery of materials ordered (pursuant to the performance of a contract)</w:t>
      </w:r>
    </w:p>
    <w:p w14:paraId="5648BFC9" w14:textId="412F9E32" w:rsidR="00436219" w:rsidRPr="00436219" w:rsidRDefault="00436219" w:rsidP="00436219">
      <w:pPr>
        <w:rPr>
          <w:lang w:val="en-US"/>
        </w:rPr>
      </w:pPr>
      <w:r w:rsidRPr="00436219">
        <w:rPr>
          <w:lang w:val="en-US"/>
        </w:rPr>
        <w:t xml:space="preserve">- For obtaining government </w:t>
      </w:r>
      <w:r w:rsidR="00E56DBA">
        <w:rPr>
          <w:lang w:val="en-US"/>
        </w:rPr>
        <w:t xml:space="preserve">funding </w:t>
      </w:r>
      <w:r w:rsidRPr="00436219">
        <w:rPr>
          <w:lang w:val="en-US"/>
        </w:rPr>
        <w:t>and in that connection, the necessary reporting (pursuant to a legal obligation)</w:t>
      </w:r>
    </w:p>
    <w:p w14:paraId="3FF267D9" w14:textId="30EA02E8" w:rsidR="00436219" w:rsidRDefault="00436219" w:rsidP="00436219">
      <w:pPr>
        <w:rPr>
          <w:lang w:val="en-US"/>
        </w:rPr>
      </w:pPr>
      <w:r w:rsidRPr="00436219">
        <w:rPr>
          <w:lang w:val="en-US"/>
        </w:rPr>
        <w:t xml:space="preserve">- For the realization of our substantive and financial objectives: Djapo strives for a representative reach within the educational landscape and must also generate its own </w:t>
      </w:r>
      <w:r w:rsidRPr="00436219">
        <w:rPr>
          <w:lang w:val="en-US"/>
        </w:rPr>
        <w:lastRenderedPageBreak/>
        <w:t>income from activities (based on a legitimate interest, i.e. the continued existence of the organization)</w:t>
      </w:r>
    </w:p>
    <w:p w14:paraId="4E69EFDA" w14:textId="77777777" w:rsidR="00436219" w:rsidRPr="00436219" w:rsidRDefault="00436219" w:rsidP="00436219">
      <w:pPr>
        <w:rPr>
          <w:lang w:val="en-US"/>
        </w:rPr>
      </w:pPr>
    </w:p>
    <w:p w14:paraId="36B02E67" w14:textId="5186C3E7" w:rsidR="00436219" w:rsidRDefault="00436219" w:rsidP="00436219">
      <w:pPr>
        <w:rPr>
          <w:lang w:val="en-US"/>
        </w:rPr>
      </w:pPr>
      <w:r w:rsidRPr="00436219">
        <w:rPr>
          <w:lang w:val="en-US"/>
        </w:rPr>
        <w:t>For the above purposes, Djapo may request, store, collect and process the following personal data from you:</w:t>
      </w:r>
    </w:p>
    <w:p w14:paraId="2AE2AB6F" w14:textId="77777777" w:rsidR="00436219" w:rsidRPr="00436219" w:rsidRDefault="00436219" w:rsidP="00436219">
      <w:pPr>
        <w:rPr>
          <w:lang w:val="en-US"/>
        </w:rPr>
      </w:pPr>
    </w:p>
    <w:p w14:paraId="54D78D4D" w14:textId="77777777" w:rsidR="00436219" w:rsidRPr="00436219" w:rsidRDefault="00436219" w:rsidP="00436219">
      <w:pPr>
        <w:rPr>
          <w:lang w:val="en-US"/>
        </w:rPr>
      </w:pPr>
      <w:r w:rsidRPr="00436219">
        <w:rPr>
          <w:lang w:val="en-US"/>
        </w:rPr>
        <w:t>- Personal identity data : name, first name, (work) address, phone number, e-mail;</w:t>
      </w:r>
    </w:p>
    <w:p w14:paraId="6C54A3DA" w14:textId="77777777" w:rsidR="00436219" w:rsidRPr="00436219" w:rsidRDefault="00436219" w:rsidP="00436219">
      <w:pPr>
        <w:rPr>
          <w:lang w:val="en-US"/>
        </w:rPr>
      </w:pPr>
      <w:r w:rsidRPr="00436219">
        <w:rPr>
          <w:lang w:val="en-US"/>
        </w:rPr>
        <w:t>- Other data in the context of a participation in one of our activities (personal characteristics such as gender, occupation &amp; job; image and sound recordings).</w:t>
      </w:r>
    </w:p>
    <w:p w14:paraId="061EDD15" w14:textId="77777777" w:rsidR="00436219" w:rsidRDefault="00436219" w:rsidP="00436219">
      <w:pPr>
        <w:rPr>
          <w:lang w:val="en-US"/>
        </w:rPr>
      </w:pPr>
      <w:r w:rsidRPr="00436219">
        <w:rPr>
          <w:lang w:val="en-US"/>
        </w:rPr>
        <w:t>Djapo uses the collected data only for the purposes for which we obtained the data.</w:t>
      </w:r>
    </w:p>
    <w:p w14:paraId="6D9A0243" w14:textId="77777777" w:rsidR="00436219" w:rsidRPr="00436219" w:rsidRDefault="00436219" w:rsidP="00436219">
      <w:pPr>
        <w:rPr>
          <w:lang w:val="en-US"/>
        </w:rPr>
      </w:pPr>
    </w:p>
    <w:p w14:paraId="69141DE8" w14:textId="77777777" w:rsidR="00436219" w:rsidRPr="00436219" w:rsidRDefault="00436219" w:rsidP="00436219">
      <w:pPr>
        <w:rPr>
          <w:b/>
          <w:bCs/>
          <w:lang w:val="en-US"/>
        </w:rPr>
      </w:pPr>
      <w:r w:rsidRPr="00436219">
        <w:rPr>
          <w:b/>
          <w:bCs/>
          <w:lang w:val="en-US"/>
        </w:rPr>
        <w:t>Cookies</w:t>
      </w:r>
    </w:p>
    <w:p w14:paraId="54511ECD" w14:textId="77777777" w:rsidR="00436219" w:rsidRPr="00436219" w:rsidRDefault="00436219" w:rsidP="00436219">
      <w:pPr>
        <w:rPr>
          <w:lang w:val="en-US"/>
        </w:rPr>
      </w:pPr>
    </w:p>
    <w:p w14:paraId="43CC3EB9" w14:textId="7857202D" w:rsidR="00436219" w:rsidRDefault="00436219" w:rsidP="00436219">
      <w:pPr>
        <w:rPr>
          <w:lang w:val="en-US"/>
        </w:rPr>
      </w:pPr>
      <w:r w:rsidRPr="00436219">
        <w:rPr>
          <w:lang w:val="en-US"/>
        </w:rPr>
        <w:t xml:space="preserve">Djapo uses performance cookies on its website </w:t>
      </w:r>
      <w:r>
        <w:rPr>
          <w:lang w:val="en-US"/>
        </w:rPr>
        <w:t>(</w:t>
      </w:r>
      <w:proofErr w:type="spellStart"/>
      <w:r>
        <w:rPr>
          <w:lang w:val="en-US"/>
        </w:rPr>
        <w:t>matomo</w:t>
      </w:r>
      <w:proofErr w:type="spellEnd"/>
      <w:r>
        <w:rPr>
          <w:lang w:val="en-US"/>
        </w:rPr>
        <w:t xml:space="preserve">) </w:t>
      </w:r>
      <w:r w:rsidRPr="00436219">
        <w:rPr>
          <w:lang w:val="en-US"/>
        </w:rPr>
        <w:t>to collect information about the number of unique visitors to our website, most visited web pages and most frequently downloaded lessons.</w:t>
      </w:r>
    </w:p>
    <w:p w14:paraId="1002A81B" w14:textId="77777777" w:rsidR="00436219" w:rsidRPr="00436219" w:rsidRDefault="00436219" w:rsidP="00436219">
      <w:pPr>
        <w:rPr>
          <w:lang w:val="en-US"/>
        </w:rPr>
      </w:pPr>
    </w:p>
    <w:p w14:paraId="0D8F1933" w14:textId="77777777" w:rsidR="00436219" w:rsidRPr="00436219" w:rsidRDefault="00436219" w:rsidP="00436219">
      <w:pPr>
        <w:rPr>
          <w:b/>
          <w:bCs/>
          <w:lang w:val="en-US"/>
        </w:rPr>
      </w:pPr>
      <w:r w:rsidRPr="00436219">
        <w:rPr>
          <w:b/>
          <w:bCs/>
          <w:lang w:val="en-US"/>
        </w:rPr>
        <w:t>Provision to third parties</w:t>
      </w:r>
    </w:p>
    <w:p w14:paraId="4E401AB2" w14:textId="77777777" w:rsidR="00436219" w:rsidRPr="00436219" w:rsidRDefault="00436219" w:rsidP="00436219">
      <w:pPr>
        <w:rPr>
          <w:lang w:val="en-US"/>
        </w:rPr>
      </w:pPr>
    </w:p>
    <w:p w14:paraId="45C672C6" w14:textId="77777777" w:rsidR="00436219" w:rsidRDefault="00436219" w:rsidP="00436219">
      <w:pPr>
        <w:rPr>
          <w:lang w:val="en-US"/>
        </w:rPr>
      </w:pPr>
      <w:r w:rsidRPr="00436219">
        <w:rPr>
          <w:lang w:val="en-US"/>
        </w:rPr>
        <w:t>The data you provide to us may be disclosed by Djapo to third parties as necessary to carry out the purposes described above. For example, Djapo uses a third party for:</w:t>
      </w:r>
    </w:p>
    <w:p w14:paraId="36D66F35" w14:textId="77777777" w:rsidR="00436219" w:rsidRPr="00436219" w:rsidRDefault="00436219" w:rsidP="00436219">
      <w:pPr>
        <w:rPr>
          <w:lang w:val="en-US"/>
        </w:rPr>
      </w:pPr>
    </w:p>
    <w:p w14:paraId="692DE713" w14:textId="77777777" w:rsidR="00436219" w:rsidRPr="00436219" w:rsidRDefault="00436219" w:rsidP="00436219">
      <w:pPr>
        <w:rPr>
          <w:lang w:val="en-US"/>
        </w:rPr>
      </w:pPr>
      <w:r w:rsidRPr="00436219">
        <w:rPr>
          <w:lang w:val="en-US"/>
        </w:rPr>
        <w:t>- providing the Internet environment (web hosting);</w:t>
      </w:r>
    </w:p>
    <w:p w14:paraId="2106B93E" w14:textId="77777777" w:rsidR="00436219" w:rsidRPr="00436219" w:rsidRDefault="00436219" w:rsidP="00436219">
      <w:pPr>
        <w:rPr>
          <w:lang w:val="en-US"/>
        </w:rPr>
      </w:pPr>
      <w:r w:rsidRPr="00436219">
        <w:rPr>
          <w:lang w:val="en-US"/>
        </w:rPr>
        <w:t>- taking care of IT infrastructure (including IT network, ...);</w:t>
      </w:r>
    </w:p>
    <w:p w14:paraId="19FD443C" w14:textId="77777777" w:rsidR="00436219" w:rsidRPr="00436219" w:rsidRDefault="00436219" w:rsidP="00436219">
      <w:pPr>
        <w:rPr>
          <w:lang w:val="en-US"/>
        </w:rPr>
      </w:pPr>
      <w:r w:rsidRPr="00436219">
        <w:rPr>
          <w:lang w:val="en-US"/>
        </w:rPr>
        <w:t>- providing (and distributing) newsletters and invitations;</w:t>
      </w:r>
    </w:p>
    <w:p w14:paraId="242F7AEE" w14:textId="77777777" w:rsidR="00436219" w:rsidRPr="00436219" w:rsidRDefault="00436219" w:rsidP="00436219">
      <w:pPr>
        <w:rPr>
          <w:lang w:val="en-US"/>
        </w:rPr>
      </w:pPr>
      <w:r w:rsidRPr="00436219">
        <w:rPr>
          <w:lang w:val="en-US"/>
        </w:rPr>
        <w:t>- collecting anonymized website user data (IP addresses);</w:t>
      </w:r>
    </w:p>
    <w:p w14:paraId="4C8BBABA" w14:textId="77777777" w:rsidR="00436219" w:rsidRDefault="00436219" w:rsidP="00436219">
      <w:pPr>
        <w:rPr>
          <w:lang w:val="en-US"/>
        </w:rPr>
      </w:pPr>
      <w:r w:rsidRPr="00436219">
        <w:rPr>
          <w:lang w:val="en-US"/>
        </w:rPr>
        <w:t>- layout of image material (e.g. for the magazine) on which the person depicted is clearly identifiable.</w:t>
      </w:r>
    </w:p>
    <w:p w14:paraId="0380F507" w14:textId="77777777" w:rsidR="00436219" w:rsidRPr="00436219" w:rsidRDefault="00436219" w:rsidP="00436219">
      <w:pPr>
        <w:rPr>
          <w:lang w:val="en-US"/>
        </w:rPr>
      </w:pPr>
    </w:p>
    <w:p w14:paraId="79B6083D" w14:textId="77777777" w:rsidR="00436219" w:rsidRDefault="00436219" w:rsidP="00436219">
      <w:pPr>
        <w:rPr>
          <w:lang w:val="en-US"/>
        </w:rPr>
      </w:pPr>
      <w:r w:rsidRPr="00436219">
        <w:rPr>
          <w:lang w:val="en-US"/>
        </w:rPr>
        <w:t>Djapo never passes on personal data to parties with whom we have not concluded a processing agreement. Djapo makes the necessary agreements with these parties (processors) to ensure the security of your personal data. Furthermore, Djapo will not disclose your data to third parties unless required and permitted by law (e.g., in the case of a legal investigation).</w:t>
      </w:r>
    </w:p>
    <w:p w14:paraId="3804A566" w14:textId="77777777" w:rsidR="00436219" w:rsidRPr="00436219" w:rsidRDefault="00436219" w:rsidP="00436219">
      <w:pPr>
        <w:rPr>
          <w:lang w:val="en-US"/>
        </w:rPr>
      </w:pPr>
    </w:p>
    <w:p w14:paraId="5766FB6D" w14:textId="77777777" w:rsidR="00436219" w:rsidRPr="00436219" w:rsidRDefault="00436219" w:rsidP="00436219">
      <w:pPr>
        <w:rPr>
          <w:lang w:val="en-US"/>
        </w:rPr>
      </w:pPr>
      <w:r w:rsidRPr="00436219">
        <w:rPr>
          <w:lang w:val="en-US"/>
        </w:rPr>
        <w:t>In addition, Djapo may share your personal data with third parties if you give us (written) permission to do so. You have the right to withdraw this consent at any time, without prejudice to the lawfulness of the processing before its withdrawal.</w:t>
      </w:r>
    </w:p>
    <w:p w14:paraId="24C87AC3" w14:textId="77777777" w:rsidR="00436219" w:rsidRDefault="00436219" w:rsidP="00436219">
      <w:pPr>
        <w:rPr>
          <w:lang w:val="en-US"/>
        </w:rPr>
      </w:pPr>
      <w:r w:rsidRPr="00436219">
        <w:rPr>
          <w:lang w:val="en-US"/>
        </w:rPr>
        <w:t>Djapo does not provide personal data to parties outside the EU unless you give your prior (written) consent.</w:t>
      </w:r>
    </w:p>
    <w:p w14:paraId="2518334E" w14:textId="77777777" w:rsidR="00436219" w:rsidRPr="00436219" w:rsidRDefault="00436219" w:rsidP="00436219">
      <w:pPr>
        <w:rPr>
          <w:lang w:val="en-US"/>
        </w:rPr>
      </w:pPr>
    </w:p>
    <w:p w14:paraId="3A1A4F7A" w14:textId="77777777" w:rsidR="00436219" w:rsidRPr="00436219" w:rsidRDefault="00436219" w:rsidP="00436219">
      <w:pPr>
        <w:rPr>
          <w:b/>
          <w:bCs/>
          <w:lang w:val="en-US"/>
        </w:rPr>
      </w:pPr>
      <w:r w:rsidRPr="00436219">
        <w:rPr>
          <w:b/>
          <w:bCs/>
          <w:lang w:val="en-US"/>
        </w:rPr>
        <w:t>Data Security.</w:t>
      </w:r>
    </w:p>
    <w:p w14:paraId="2126A846" w14:textId="77777777" w:rsidR="00436219" w:rsidRPr="00436219" w:rsidRDefault="00436219" w:rsidP="00436219">
      <w:pPr>
        <w:rPr>
          <w:lang w:val="en-US"/>
        </w:rPr>
      </w:pPr>
    </w:p>
    <w:p w14:paraId="1E67BD7C" w14:textId="77777777" w:rsidR="00436219" w:rsidRPr="00436219" w:rsidRDefault="00436219" w:rsidP="00436219">
      <w:pPr>
        <w:rPr>
          <w:lang w:val="en-US"/>
        </w:rPr>
      </w:pPr>
      <w:r w:rsidRPr="00436219">
        <w:rPr>
          <w:lang w:val="en-US"/>
        </w:rPr>
        <w:t>Djapo takes appropriate technical and organizational measures to protect your personal data from unlawful processing. Concrete measures Djapo has taken:</w:t>
      </w:r>
    </w:p>
    <w:p w14:paraId="0CDD0070" w14:textId="77777777" w:rsidR="00436219" w:rsidRPr="00436219" w:rsidRDefault="00436219" w:rsidP="00436219">
      <w:pPr>
        <w:rPr>
          <w:lang w:val="en-US"/>
        </w:rPr>
      </w:pPr>
      <w:r w:rsidRPr="00436219">
        <w:rPr>
          <w:lang w:val="en-US"/>
        </w:rPr>
        <w:t>- All persons who may learn of your data on behalf of Djapo are bound to secrecy.</w:t>
      </w:r>
    </w:p>
    <w:p w14:paraId="1566799E" w14:textId="77777777" w:rsidR="00436219" w:rsidRPr="00436219" w:rsidRDefault="00436219" w:rsidP="00436219">
      <w:pPr>
        <w:rPr>
          <w:lang w:val="en-US"/>
        </w:rPr>
      </w:pPr>
      <w:r w:rsidRPr="00436219">
        <w:rPr>
          <w:lang w:val="en-US"/>
        </w:rPr>
        <w:t>- All systems containing personal data are protected with a username and password;</w:t>
      </w:r>
    </w:p>
    <w:p w14:paraId="17546D54" w14:textId="77777777" w:rsidR="00436219" w:rsidRPr="00436219" w:rsidRDefault="00436219" w:rsidP="00436219">
      <w:pPr>
        <w:rPr>
          <w:lang w:val="en-US"/>
        </w:rPr>
      </w:pPr>
      <w:r w:rsidRPr="00436219">
        <w:rPr>
          <w:lang w:val="en-US"/>
        </w:rPr>
        <w:lastRenderedPageBreak/>
        <w:t>- Djapo pseudonymizes personal data;</w:t>
      </w:r>
    </w:p>
    <w:p w14:paraId="1CF2FB92" w14:textId="77777777" w:rsidR="00436219" w:rsidRPr="00436219" w:rsidRDefault="00436219" w:rsidP="00436219">
      <w:pPr>
        <w:rPr>
          <w:lang w:val="en-US"/>
        </w:rPr>
      </w:pPr>
      <w:r w:rsidRPr="00436219">
        <w:rPr>
          <w:lang w:val="en-US"/>
        </w:rPr>
        <w:t>- Djapo makes backups of personal data in order to restore it in case of physical or technical incidents;</w:t>
      </w:r>
    </w:p>
    <w:p w14:paraId="30A9D187" w14:textId="77777777" w:rsidR="00436219" w:rsidRPr="00436219" w:rsidRDefault="00436219" w:rsidP="00436219">
      <w:pPr>
        <w:rPr>
          <w:lang w:val="en-US"/>
        </w:rPr>
      </w:pPr>
      <w:r w:rsidRPr="00436219">
        <w:rPr>
          <w:lang w:val="en-US"/>
        </w:rPr>
        <w:t>- Djapo regularly tests and evaluates security measures;</w:t>
      </w:r>
    </w:p>
    <w:p w14:paraId="7DD7F870" w14:textId="77777777" w:rsidR="00436219" w:rsidRDefault="00436219" w:rsidP="00436219">
      <w:pPr>
        <w:rPr>
          <w:lang w:val="en-US"/>
        </w:rPr>
      </w:pPr>
      <w:r w:rsidRPr="00436219">
        <w:rPr>
          <w:lang w:val="en-US"/>
        </w:rPr>
        <w:t>- Our employees are informed about the importance of protecting personal data.</w:t>
      </w:r>
    </w:p>
    <w:p w14:paraId="4F0977D6" w14:textId="77777777" w:rsidR="00436219" w:rsidRPr="00436219" w:rsidRDefault="00436219" w:rsidP="00436219">
      <w:pPr>
        <w:rPr>
          <w:lang w:val="en-US"/>
        </w:rPr>
      </w:pPr>
    </w:p>
    <w:p w14:paraId="03B30758" w14:textId="6162DD11" w:rsidR="00436219" w:rsidRPr="00436219" w:rsidRDefault="00436219" w:rsidP="00436219">
      <w:pPr>
        <w:rPr>
          <w:b/>
          <w:bCs/>
          <w:lang w:val="en-US"/>
        </w:rPr>
      </w:pPr>
      <w:r w:rsidRPr="00436219">
        <w:rPr>
          <w:b/>
          <w:bCs/>
          <w:lang w:val="en-US"/>
        </w:rPr>
        <w:t>Your rights regarding your data</w:t>
      </w:r>
    </w:p>
    <w:p w14:paraId="7D2F2ACD" w14:textId="77777777" w:rsidR="00436219" w:rsidRDefault="00436219" w:rsidP="00436219">
      <w:pPr>
        <w:rPr>
          <w:lang w:val="en-US"/>
        </w:rPr>
      </w:pPr>
    </w:p>
    <w:p w14:paraId="1B564938" w14:textId="77777777" w:rsidR="00436219" w:rsidRDefault="00436219" w:rsidP="00436219">
      <w:pPr>
        <w:rPr>
          <w:lang w:val="en-US"/>
        </w:rPr>
      </w:pPr>
      <w:r w:rsidRPr="00436219">
        <w:rPr>
          <w:lang w:val="en-US"/>
        </w:rPr>
        <w:t>You have the right to access, correct or delete your personal data. How to contact us is indicated at the top of this privacy statement.</w:t>
      </w:r>
    </w:p>
    <w:p w14:paraId="28D921FE" w14:textId="77777777" w:rsidR="00436219" w:rsidRPr="00436219" w:rsidRDefault="00436219" w:rsidP="00436219">
      <w:pPr>
        <w:rPr>
          <w:lang w:val="en-US"/>
        </w:rPr>
      </w:pPr>
    </w:p>
    <w:p w14:paraId="5843BC23" w14:textId="1C7E5A39" w:rsidR="00436219" w:rsidRDefault="00436219" w:rsidP="00436219">
      <w:pPr>
        <w:rPr>
          <w:lang w:val="en-US"/>
        </w:rPr>
      </w:pPr>
      <w:r w:rsidRPr="00436219">
        <w:rPr>
          <w:lang w:val="en-US"/>
        </w:rPr>
        <w:t xml:space="preserve">You can also object (oppose) </w:t>
      </w:r>
      <w:r w:rsidR="006E4FA5">
        <w:rPr>
          <w:lang w:val="en-US"/>
        </w:rPr>
        <w:t xml:space="preserve">to </w:t>
      </w:r>
      <w:r w:rsidRPr="00436219">
        <w:rPr>
          <w:lang w:val="en-US"/>
        </w:rPr>
        <w:t xml:space="preserve">the processing of your personal data </w:t>
      </w:r>
      <w:r w:rsidR="006E4FA5">
        <w:rPr>
          <w:lang w:val="en-US"/>
        </w:rPr>
        <w:t xml:space="preserve">(all or part of it) </w:t>
      </w:r>
      <w:r w:rsidRPr="00436219">
        <w:rPr>
          <w:lang w:val="en-US"/>
        </w:rPr>
        <w:t>by us or one of our processors.</w:t>
      </w:r>
    </w:p>
    <w:p w14:paraId="07415673" w14:textId="77777777" w:rsidR="00436219" w:rsidRPr="00436219" w:rsidRDefault="00436219" w:rsidP="00436219">
      <w:pPr>
        <w:rPr>
          <w:lang w:val="en-US"/>
        </w:rPr>
      </w:pPr>
    </w:p>
    <w:p w14:paraId="39957FE7" w14:textId="77777777" w:rsidR="00436219" w:rsidRDefault="00436219" w:rsidP="00436219">
      <w:pPr>
        <w:rPr>
          <w:lang w:val="en-US"/>
        </w:rPr>
      </w:pPr>
      <w:r w:rsidRPr="00436219">
        <w:rPr>
          <w:lang w:val="en-US"/>
        </w:rPr>
        <w:t>You also have the right to have us transfer your data to yourself or on your behalf directly to another party. Djapo may ask you to identify yourself before we transfer your data.</w:t>
      </w:r>
    </w:p>
    <w:p w14:paraId="6903B4EF" w14:textId="77777777" w:rsidR="00436219" w:rsidRPr="00436219" w:rsidRDefault="00436219" w:rsidP="00436219">
      <w:pPr>
        <w:rPr>
          <w:lang w:val="en-US"/>
        </w:rPr>
      </w:pPr>
    </w:p>
    <w:p w14:paraId="37589E0E" w14:textId="77777777" w:rsidR="00436219" w:rsidRPr="00436219" w:rsidRDefault="00436219" w:rsidP="00436219">
      <w:pPr>
        <w:rPr>
          <w:b/>
          <w:bCs/>
          <w:lang w:val="en-US"/>
        </w:rPr>
      </w:pPr>
      <w:r w:rsidRPr="00436219">
        <w:rPr>
          <w:b/>
          <w:bCs/>
          <w:lang w:val="en-US"/>
        </w:rPr>
        <w:t>Complaints</w:t>
      </w:r>
    </w:p>
    <w:p w14:paraId="3603C612" w14:textId="77777777" w:rsidR="00436219" w:rsidRPr="00436219" w:rsidRDefault="00436219" w:rsidP="00436219">
      <w:pPr>
        <w:rPr>
          <w:lang w:val="en-US"/>
        </w:rPr>
      </w:pPr>
    </w:p>
    <w:p w14:paraId="5DB45075" w14:textId="77777777" w:rsidR="00436219" w:rsidRPr="00436219" w:rsidRDefault="00436219" w:rsidP="00E56DBA">
      <w:pPr>
        <w:spacing w:after="240"/>
        <w:rPr>
          <w:lang w:val="en-US"/>
        </w:rPr>
      </w:pPr>
      <w:r w:rsidRPr="00436219">
        <w:rPr>
          <w:lang w:val="en-US"/>
        </w:rPr>
        <w:t>If you have a complaint about the processing of your personal data, Djapo asks you to contact us directly at info@djapo.be. You always have the right to file a complaint with the Privacy Commission, which is the supervisory authority in the field of privacy protection.</w:t>
      </w:r>
    </w:p>
    <w:p w14:paraId="697F7C62" w14:textId="77777777" w:rsidR="00436219" w:rsidRPr="00E56DBA" w:rsidRDefault="00436219" w:rsidP="00436219">
      <w:pPr>
        <w:rPr>
          <w:b/>
          <w:bCs/>
          <w:lang w:val="en-US"/>
        </w:rPr>
      </w:pPr>
      <w:r w:rsidRPr="00E56DBA">
        <w:rPr>
          <w:b/>
          <w:bCs/>
          <w:lang w:val="en-US"/>
        </w:rPr>
        <w:t>Change of privacy statement</w:t>
      </w:r>
    </w:p>
    <w:p w14:paraId="7CE7E30D" w14:textId="77777777" w:rsidR="00436219" w:rsidRPr="00436219" w:rsidRDefault="00436219" w:rsidP="00436219">
      <w:pPr>
        <w:rPr>
          <w:lang w:val="en-US"/>
        </w:rPr>
      </w:pPr>
    </w:p>
    <w:p w14:paraId="5AD39A4F" w14:textId="77777777" w:rsidR="00436219" w:rsidRPr="00436219" w:rsidRDefault="00436219" w:rsidP="00436219">
      <w:pPr>
        <w:rPr>
          <w:lang w:val="en-US"/>
        </w:rPr>
      </w:pPr>
      <w:r w:rsidRPr="00436219">
        <w:rPr>
          <w:lang w:val="en-US"/>
        </w:rPr>
        <w:t>Djapo may change its privacy statement. The last change happened on March 23, 2023 with the adaptation to our new phone number. Older versions of our privacy statement will be stored in our archives. Send an e-mail to info@djapo.be if you want to consult them.</w:t>
      </w:r>
    </w:p>
    <w:p w14:paraId="12945B78" w14:textId="0F79327E" w:rsidR="00436219" w:rsidRPr="00436219" w:rsidRDefault="00436219" w:rsidP="00436219">
      <w:pPr>
        <w:rPr>
          <w:lang w:val="en-US"/>
        </w:rPr>
      </w:pPr>
      <w:r w:rsidRPr="00436219">
        <w:rPr>
          <w:lang w:val="en-US"/>
        </w:rPr>
        <w:t>Still have questions about our privacy statement? Do not hesitate to contact 0460 95 71 01</w:t>
      </w:r>
      <w:r>
        <w:rPr>
          <w:lang w:val="en-US"/>
        </w:rPr>
        <w:t>.</w:t>
      </w:r>
    </w:p>
    <w:sectPr w:rsidR="00436219" w:rsidRPr="00436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pace Grotesk">
    <w:altName w:val="Calibri"/>
    <w:panose1 w:val="00000000000000000000"/>
    <w:charset w:val="00"/>
    <w:family w:val="auto"/>
    <w:pitch w:val="variable"/>
    <w:sig w:usb0="A10000FF" w:usb1="5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pace Grotesk Bold">
    <w:altName w:val="Calibri"/>
    <w:panose1 w:val="00000000000000000000"/>
    <w:charset w:val="4D"/>
    <w:family w:val="auto"/>
    <w:notTrueType/>
    <w:pitch w:val="variable"/>
    <w:sig w:usb0="00000007" w:usb1="00000000" w:usb2="00000000" w:usb3="00000000" w:csb0="00000093" w:csb1="00000000"/>
  </w:font>
  <w:font w:name="Space Grotesk SemiBold">
    <w:altName w:val="Calibri"/>
    <w:panose1 w:val="00000000000000000000"/>
    <w:charset w:val="00"/>
    <w:family w:val="auto"/>
    <w:pitch w:val="variable"/>
    <w:sig w:usb0="A10000FF" w:usb1="5000207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E1959"/>
    <w:multiLevelType w:val="hybridMultilevel"/>
    <w:tmpl w:val="4AAAF266"/>
    <w:lvl w:ilvl="0" w:tplc="D6DAF014">
      <w:start w:val="1"/>
      <w:numFmt w:val="decimal"/>
      <w:pStyle w:val="DJAPOHfdstkTite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83CF0"/>
    <w:multiLevelType w:val="hybridMultilevel"/>
    <w:tmpl w:val="0BB0AC5E"/>
    <w:lvl w:ilvl="0" w:tplc="8B885E7C">
      <w:start w:val="1"/>
      <w:numFmt w:val="bullet"/>
      <w:pStyle w:val="DJAPOBroodtekstOpsomming1"/>
      <w:lvlText w:val=""/>
      <w:lvlJc w:val="left"/>
      <w:pPr>
        <w:ind w:left="51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74235"/>
    <w:multiLevelType w:val="multilevel"/>
    <w:tmpl w:val="E1144826"/>
    <w:lvl w:ilvl="0">
      <w:start w:val="1"/>
      <w:numFmt w:val="none"/>
      <w:pStyle w:val="DJAPOTitelNiveau1"/>
      <w:lvlText w:val="1.1"/>
      <w:lvlJc w:val="left"/>
      <w:pPr>
        <w:ind w:left="0" w:firstLine="0"/>
      </w:pPr>
      <w:rPr>
        <w:rFonts w:hint="default"/>
      </w:rPr>
    </w:lvl>
    <w:lvl w:ilvl="1">
      <w:start w:val="1"/>
      <w:numFmt w:val="decimal"/>
      <w:lvlText w:val="%11.1."/>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0196CB8"/>
    <w:multiLevelType w:val="multilevel"/>
    <w:tmpl w:val="10888576"/>
    <w:lvl w:ilvl="0">
      <w:start w:val="1"/>
      <w:numFmt w:val="none"/>
      <w:pStyle w:val="DJAPOTitelNiveau2"/>
      <w:lvlText w:val="1.1.1"/>
      <w:lvlJc w:val="left"/>
      <w:pPr>
        <w:ind w:left="0" w:firstLine="0"/>
      </w:pPr>
      <w:rPr>
        <w:rFonts w:hint="default"/>
      </w:rPr>
    </w:lvl>
    <w:lvl w:ilvl="1">
      <w:start w:val="1"/>
      <w:numFmt w:val="decimal"/>
      <w:pStyle w:val="Kop2"/>
      <w:lvlText w:val="%11.1."/>
      <w:lvlJc w:val="left"/>
      <w:pPr>
        <w:ind w:left="0" w:firstLine="0"/>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5B5046EB"/>
    <w:multiLevelType w:val="hybridMultilevel"/>
    <w:tmpl w:val="B9767B40"/>
    <w:lvl w:ilvl="0" w:tplc="463E2FB2">
      <w:start w:val="1"/>
      <w:numFmt w:val="bullet"/>
      <w:pStyle w:val="DJAPOBroodtekstOpsomming2"/>
      <w:lvlText w:val=""/>
      <w:lvlJc w:val="left"/>
      <w:pPr>
        <w:ind w:left="567" w:hanging="39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4144256">
    <w:abstractNumId w:val="0"/>
  </w:num>
  <w:num w:numId="2" w16cid:durableId="1604654894">
    <w:abstractNumId w:val="2"/>
  </w:num>
  <w:num w:numId="3" w16cid:durableId="1813598197">
    <w:abstractNumId w:val="3"/>
  </w:num>
  <w:num w:numId="4" w16cid:durableId="1078406026">
    <w:abstractNumId w:val="1"/>
  </w:num>
  <w:num w:numId="5" w16cid:durableId="1427996011">
    <w:abstractNumId w:val="4"/>
  </w:num>
  <w:num w:numId="6" w16cid:durableId="487207284">
    <w:abstractNumId w:val="3"/>
  </w:num>
  <w:num w:numId="7" w16cid:durableId="1835876127">
    <w:abstractNumId w:val="3"/>
  </w:num>
  <w:num w:numId="8" w16cid:durableId="1142193623">
    <w:abstractNumId w:val="3"/>
  </w:num>
  <w:num w:numId="9" w16cid:durableId="1036349034">
    <w:abstractNumId w:val="3"/>
  </w:num>
  <w:num w:numId="10" w16cid:durableId="16153620">
    <w:abstractNumId w:val="3"/>
  </w:num>
  <w:num w:numId="11" w16cid:durableId="251210757">
    <w:abstractNumId w:val="3"/>
  </w:num>
  <w:num w:numId="12" w16cid:durableId="2061174346">
    <w:abstractNumId w:val="3"/>
  </w:num>
  <w:num w:numId="13" w16cid:durableId="1772778899">
    <w:abstractNumId w:val="0"/>
  </w:num>
  <w:num w:numId="14" w16cid:durableId="1280721505">
    <w:abstractNumId w:val="2"/>
  </w:num>
  <w:num w:numId="15" w16cid:durableId="1259751896">
    <w:abstractNumId w:val="3"/>
  </w:num>
  <w:num w:numId="16" w16cid:durableId="884367144">
    <w:abstractNumId w:val="1"/>
  </w:num>
  <w:num w:numId="17" w16cid:durableId="1499879663">
    <w:abstractNumId w:val="4"/>
  </w:num>
  <w:num w:numId="18" w16cid:durableId="1066879211">
    <w:abstractNumId w:val="3"/>
  </w:num>
  <w:num w:numId="19" w16cid:durableId="2082823821">
    <w:abstractNumId w:val="3"/>
  </w:num>
  <w:num w:numId="20" w16cid:durableId="821702755">
    <w:abstractNumId w:val="3"/>
  </w:num>
  <w:num w:numId="21" w16cid:durableId="1402673112">
    <w:abstractNumId w:val="3"/>
  </w:num>
  <w:num w:numId="22" w16cid:durableId="961348372">
    <w:abstractNumId w:val="3"/>
  </w:num>
  <w:num w:numId="23" w16cid:durableId="942111018">
    <w:abstractNumId w:val="3"/>
  </w:num>
  <w:num w:numId="24" w16cid:durableId="1578519490">
    <w:abstractNumId w:val="3"/>
  </w:num>
  <w:num w:numId="25" w16cid:durableId="2115128669">
    <w:abstractNumId w:val="0"/>
  </w:num>
  <w:num w:numId="26" w16cid:durableId="701326835">
    <w:abstractNumId w:val="2"/>
  </w:num>
  <w:num w:numId="27" w16cid:durableId="1471708686">
    <w:abstractNumId w:val="3"/>
  </w:num>
  <w:num w:numId="28" w16cid:durableId="811020445">
    <w:abstractNumId w:val="1"/>
  </w:num>
  <w:num w:numId="29" w16cid:durableId="1072001017">
    <w:abstractNumId w:val="4"/>
  </w:num>
  <w:num w:numId="30" w16cid:durableId="725646075">
    <w:abstractNumId w:val="3"/>
  </w:num>
  <w:num w:numId="31" w16cid:durableId="2031451450">
    <w:abstractNumId w:val="3"/>
  </w:num>
  <w:num w:numId="32" w16cid:durableId="419109320">
    <w:abstractNumId w:val="3"/>
  </w:num>
  <w:num w:numId="33" w16cid:durableId="978337263">
    <w:abstractNumId w:val="3"/>
  </w:num>
  <w:num w:numId="34" w16cid:durableId="926964982">
    <w:abstractNumId w:val="3"/>
  </w:num>
  <w:num w:numId="35" w16cid:durableId="984696299">
    <w:abstractNumId w:val="3"/>
  </w:num>
  <w:num w:numId="36" w16cid:durableId="2088067189">
    <w:abstractNumId w:val="3"/>
  </w:num>
  <w:num w:numId="37" w16cid:durableId="69471219">
    <w:abstractNumId w:val="0"/>
  </w:num>
  <w:num w:numId="38" w16cid:durableId="1771270607">
    <w:abstractNumId w:val="2"/>
  </w:num>
  <w:num w:numId="39" w16cid:durableId="656882731">
    <w:abstractNumId w:val="3"/>
  </w:num>
  <w:num w:numId="40" w16cid:durableId="878782980">
    <w:abstractNumId w:val="1"/>
  </w:num>
  <w:num w:numId="41" w16cid:durableId="821906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19"/>
    <w:rsid w:val="00003C76"/>
    <w:rsid w:val="000874F4"/>
    <w:rsid w:val="002D08BB"/>
    <w:rsid w:val="003030E4"/>
    <w:rsid w:val="00413C6D"/>
    <w:rsid w:val="00436219"/>
    <w:rsid w:val="0044106A"/>
    <w:rsid w:val="005B1920"/>
    <w:rsid w:val="006A0119"/>
    <w:rsid w:val="006E4FA5"/>
    <w:rsid w:val="009033FB"/>
    <w:rsid w:val="00937D8F"/>
    <w:rsid w:val="00971C05"/>
    <w:rsid w:val="00AA7A42"/>
    <w:rsid w:val="00AB5372"/>
    <w:rsid w:val="00DA10DE"/>
    <w:rsid w:val="00E43D0D"/>
    <w:rsid w:val="00E56DBA"/>
    <w:rsid w:val="00E6502E"/>
    <w:rsid w:val="00F0034A"/>
    <w:rsid w:val="00F234DE"/>
    <w:rsid w:val="00F24E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8FBC"/>
  <w15:chartTrackingRefBased/>
  <w15:docId w15:val="{423DED7D-2F95-4383-BE8C-A90598BA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502E"/>
    <w:pPr>
      <w:spacing w:line="276" w:lineRule="auto"/>
    </w:pPr>
    <w:rPr>
      <w:rFonts w:ascii="Space Grotesk" w:hAnsi="Space Grotesk"/>
      <w:sz w:val="20"/>
    </w:rPr>
  </w:style>
  <w:style w:type="paragraph" w:styleId="Kop1">
    <w:name w:val="heading 1"/>
    <w:basedOn w:val="Standaard"/>
    <w:next w:val="Standaard"/>
    <w:link w:val="Kop1Char"/>
    <w:uiPriority w:val="9"/>
    <w:rsid w:val="00413C6D"/>
    <w:pPr>
      <w:keepNext/>
      <w:keepLines/>
      <w:spacing w:before="240"/>
      <w:outlineLvl w:val="0"/>
    </w:pPr>
    <w:rPr>
      <w:rFonts w:asciiTheme="majorHAnsi" w:eastAsiaTheme="majorEastAsia" w:hAnsiTheme="majorHAnsi" w:cstheme="majorBidi"/>
      <w:color w:val="005D44" w:themeColor="accent1" w:themeShade="BF"/>
      <w:sz w:val="32"/>
      <w:szCs w:val="32"/>
    </w:rPr>
  </w:style>
  <w:style w:type="paragraph" w:styleId="Kop2">
    <w:name w:val="heading 2"/>
    <w:basedOn w:val="Standaard"/>
    <w:next w:val="Standaard"/>
    <w:link w:val="Kop2Char"/>
    <w:uiPriority w:val="9"/>
    <w:semiHidden/>
    <w:unhideWhenUsed/>
    <w:rsid w:val="00413C6D"/>
    <w:pPr>
      <w:keepNext/>
      <w:keepLines/>
      <w:numPr>
        <w:ilvl w:val="1"/>
        <w:numId w:val="39"/>
      </w:numPr>
      <w:spacing w:before="40"/>
      <w:outlineLvl w:val="1"/>
    </w:pPr>
    <w:rPr>
      <w:rFonts w:asciiTheme="majorHAnsi" w:eastAsiaTheme="majorEastAsia" w:hAnsiTheme="majorHAnsi" w:cstheme="majorBidi"/>
      <w:color w:val="005D44" w:themeColor="accent1" w:themeShade="BF"/>
      <w:sz w:val="26"/>
      <w:szCs w:val="26"/>
    </w:rPr>
  </w:style>
  <w:style w:type="paragraph" w:styleId="Kop3">
    <w:name w:val="heading 3"/>
    <w:basedOn w:val="Standaard"/>
    <w:next w:val="Standaard"/>
    <w:link w:val="Kop3Char"/>
    <w:uiPriority w:val="9"/>
    <w:semiHidden/>
    <w:unhideWhenUsed/>
    <w:qFormat/>
    <w:rsid w:val="005B1920"/>
    <w:pPr>
      <w:keepNext/>
      <w:keepLines/>
      <w:numPr>
        <w:ilvl w:val="2"/>
        <w:numId w:val="39"/>
      </w:numPr>
      <w:spacing w:before="40"/>
      <w:outlineLvl w:val="2"/>
    </w:pPr>
    <w:rPr>
      <w:rFonts w:asciiTheme="majorHAnsi" w:eastAsiaTheme="majorEastAsia" w:hAnsiTheme="majorHAnsi" w:cstheme="majorBidi"/>
      <w:color w:val="003E2D" w:themeColor="accent1" w:themeShade="7F"/>
    </w:rPr>
  </w:style>
  <w:style w:type="paragraph" w:styleId="Kop4">
    <w:name w:val="heading 4"/>
    <w:basedOn w:val="Standaard"/>
    <w:next w:val="Standaard"/>
    <w:link w:val="Kop4Char"/>
    <w:uiPriority w:val="9"/>
    <w:semiHidden/>
    <w:unhideWhenUsed/>
    <w:qFormat/>
    <w:rsid w:val="005B1920"/>
    <w:pPr>
      <w:keepNext/>
      <w:keepLines/>
      <w:numPr>
        <w:ilvl w:val="3"/>
        <w:numId w:val="39"/>
      </w:numPr>
      <w:spacing w:before="40"/>
      <w:outlineLvl w:val="3"/>
    </w:pPr>
    <w:rPr>
      <w:rFonts w:asciiTheme="majorHAnsi" w:eastAsiaTheme="majorEastAsia" w:hAnsiTheme="majorHAnsi" w:cstheme="majorBidi"/>
      <w:i/>
      <w:iCs/>
      <w:color w:val="005D44" w:themeColor="accent1" w:themeShade="BF"/>
    </w:rPr>
  </w:style>
  <w:style w:type="paragraph" w:styleId="Kop5">
    <w:name w:val="heading 5"/>
    <w:basedOn w:val="Standaard"/>
    <w:next w:val="Standaard"/>
    <w:link w:val="Kop5Char"/>
    <w:uiPriority w:val="9"/>
    <w:semiHidden/>
    <w:unhideWhenUsed/>
    <w:qFormat/>
    <w:rsid w:val="005B1920"/>
    <w:pPr>
      <w:keepNext/>
      <w:keepLines/>
      <w:numPr>
        <w:ilvl w:val="4"/>
        <w:numId w:val="39"/>
      </w:numPr>
      <w:spacing w:before="40"/>
      <w:outlineLvl w:val="4"/>
    </w:pPr>
    <w:rPr>
      <w:rFonts w:asciiTheme="majorHAnsi" w:eastAsiaTheme="majorEastAsia" w:hAnsiTheme="majorHAnsi" w:cstheme="majorBidi"/>
      <w:color w:val="005D44" w:themeColor="accent1" w:themeShade="BF"/>
    </w:rPr>
  </w:style>
  <w:style w:type="paragraph" w:styleId="Kop6">
    <w:name w:val="heading 6"/>
    <w:basedOn w:val="Standaard"/>
    <w:next w:val="Standaard"/>
    <w:link w:val="Kop6Char"/>
    <w:uiPriority w:val="9"/>
    <w:semiHidden/>
    <w:unhideWhenUsed/>
    <w:qFormat/>
    <w:rsid w:val="005B1920"/>
    <w:pPr>
      <w:keepNext/>
      <w:keepLines/>
      <w:numPr>
        <w:ilvl w:val="5"/>
        <w:numId w:val="39"/>
      </w:numPr>
      <w:spacing w:before="40"/>
      <w:outlineLvl w:val="5"/>
    </w:pPr>
    <w:rPr>
      <w:rFonts w:asciiTheme="majorHAnsi" w:eastAsiaTheme="majorEastAsia" w:hAnsiTheme="majorHAnsi" w:cstheme="majorBidi"/>
      <w:color w:val="003E2D" w:themeColor="accent1" w:themeShade="7F"/>
    </w:rPr>
  </w:style>
  <w:style w:type="paragraph" w:styleId="Kop7">
    <w:name w:val="heading 7"/>
    <w:basedOn w:val="Standaard"/>
    <w:next w:val="Standaard"/>
    <w:link w:val="Kop7Char"/>
    <w:uiPriority w:val="9"/>
    <w:semiHidden/>
    <w:unhideWhenUsed/>
    <w:qFormat/>
    <w:rsid w:val="005B1920"/>
    <w:pPr>
      <w:keepNext/>
      <w:keepLines/>
      <w:numPr>
        <w:ilvl w:val="6"/>
        <w:numId w:val="39"/>
      </w:numPr>
      <w:spacing w:before="40"/>
      <w:outlineLvl w:val="6"/>
    </w:pPr>
    <w:rPr>
      <w:rFonts w:asciiTheme="majorHAnsi" w:eastAsiaTheme="majorEastAsia" w:hAnsiTheme="majorHAnsi" w:cstheme="majorBidi"/>
      <w:i/>
      <w:iCs/>
      <w:color w:val="003E2D" w:themeColor="accent1" w:themeShade="7F"/>
    </w:rPr>
  </w:style>
  <w:style w:type="paragraph" w:styleId="Kop8">
    <w:name w:val="heading 8"/>
    <w:basedOn w:val="Standaard"/>
    <w:next w:val="Standaard"/>
    <w:link w:val="Kop8Char"/>
    <w:uiPriority w:val="9"/>
    <w:semiHidden/>
    <w:unhideWhenUsed/>
    <w:qFormat/>
    <w:rsid w:val="005B1920"/>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B1920"/>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JAPOCoverTitel">
    <w:name w:val="DJAPO_Cover Titel"/>
    <w:basedOn w:val="Standaard"/>
    <w:qFormat/>
    <w:rsid w:val="005B1920"/>
    <w:pPr>
      <w:spacing w:line="360" w:lineRule="auto"/>
    </w:pPr>
    <w:rPr>
      <w:rFonts w:ascii="Space Grotesk Bold" w:hAnsi="Space Grotesk Bold"/>
      <w:b/>
      <w:sz w:val="48"/>
    </w:rPr>
  </w:style>
  <w:style w:type="paragraph" w:customStyle="1" w:styleId="DJAPOHfdstkTitel">
    <w:name w:val="DJAPO_Hfdstk Titel"/>
    <w:basedOn w:val="Standaard"/>
    <w:qFormat/>
    <w:rsid w:val="005B1920"/>
    <w:pPr>
      <w:numPr>
        <w:numId w:val="37"/>
      </w:numPr>
    </w:pPr>
    <w:rPr>
      <w:sz w:val="44"/>
    </w:rPr>
  </w:style>
  <w:style w:type="paragraph" w:customStyle="1" w:styleId="DJAPOTitelNiveau1">
    <w:name w:val="DJAPO_Titel Niveau1"/>
    <w:basedOn w:val="Standaard"/>
    <w:qFormat/>
    <w:rsid w:val="005B1920"/>
    <w:pPr>
      <w:numPr>
        <w:numId w:val="38"/>
      </w:numPr>
    </w:pPr>
    <w:rPr>
      <w:rFonts w:ascii="Space Grotesk SemiBold" w:hAnsi="Space Grotesk SemiBold"/>
      <w:b/>
      <w:sz w:val="32"/>
    </w:rPr>
  </w:style>
  <w:style w:type="paragraph" w:customStyle="1" w:styleId="DJAPOTitelNiveau2">
    <w:name w:val="DJAPO_Titel Niveau2"/>
    <w:basedOn w:val="DJAPOTitelNiveau1"/>
    <w:qFormat/>
    <w:rsid w:val="005B1920"/>
    <w:pPr>
      <w:numPr>
        <w:numId w:val="39"/>
      </w:numPr>
    </w:pPr>
    <w:rPr>
      <w:sz w:val="28"/>
    </w:rPr>
  </w:style>
  <w:style w:type="paragraph" w:customStyle="1" w:styleId="DJAPOTitelNiveau3">
    <w:name w:val="DJAPO_Titel Niveau3"/>
    <w:basedOn w:val="DJAPOTitelNiveau1"/>
    <w:qFormat/>
    <w:rsid w:val="005B1920"/>
    <w:pPr>
      <w:numPr>
        <w:numId w:val="0"/>
      </w:numPr>
    </w:pPr>
    <w:rPr>
      <w:color w:val="007D5C" w:themeColor="accent1"/>
      <w:sz w:val="24"/>
    </w:rPr>
  </w:style>
  <w:style w:type="paragraph" w:customStyle="1" w:styleId="DJAPOIntroTekst">
    <w:name w:val="DJAPO_IntroTekst"/>
    <w:basedOn w:val="Standaard"/>
    <w:qFormat/>
    <w:rsid w:val="005B1920"/>
  </w:style>
  <w:style w:type="paragraph" w:customStyle="1" w:styleId="DJAPOBroodtekst">
    <w:name w:val="DJAPO_Broodtekst"/>
    <w:basedOn w:val="Standaard"/>
    <w:qFormat/>
    <w:rsid w:val="005B1920"/>
  </w:style>
  <w:style w:type="paragraph" w:customStyle="1" w:styleId="DJAPOBroodtekstOpsomming1">
    <w:name w:val="DJAPO_Broodtekst_Opsomming1"/>
    <w:basedOn w:val="DJAPOBroodtekst"/>
    <w:qFormat/>
    <w:rsid w:val="005B1920"/>
    <w:pPr>
      <w:numPr>
        <w:numId w:val="40"/>
      </w:numPr>
    </w:pPr>
  </w:style>
  <w:style w:type="paragraph" w:customStyle="1" w:styleId="DJAPOBroodtekstOpsomming2">
    <w:name w:val="DJAPO_Broodtekst_Opsomming2"/>
    <w:basedOn w:val="Standaard"/>
    <w:qFormat/>
    <w:rsid w:val="005B1920"/>
    <w:pPr>
      <w:numPr>
        <w:numId w:val="41"/>
      </w:numPr>
    </w:pPr>
  </w:style>
  <w:style w:type="paragraph" w:customStyle="1" w:styleId="DJAPOLegende-Voetnoot">
    <w:name w:val="DJAPO_Legende-Voetnoot"/>
    <w:basedOn w:val="DJAPOBroodtekst"/>
    <w:qFormat/>
    <w:rsid w:val="005B1920"/>
    <w:rPr>
      <w:sz w:val="15"/>
    </w:rPr>
  </w:style>
  <w:style w:type="paragraph" w:customStyle="1" w:styleId="TableParagraph">
    <w:name w:val="Table Paragraph"/>
    <w:basedOn w:val="Standaard"/>
    <w:uiPriority w:val="1"/>
    <w:qFormat/>
    <w:rsid w:val="005B1920"/>
    <w:pPr>
      <w:widowControl w:val="0"/>
      <w:autoSpaceDE w:val="0"/>
      <w:autoSpaceDN w:val="0"/>
      <w:adjustRightInd w:val="0"/>
      <w:spacing w:before="71"/>
      <w:ind w:left="79"/>
    </w:pPr>
    <w:rPr>
      <w:rFonts w:eastAsiaTheme="minorEastAsia" w:cs="Space Grotesk"/>
      <w:lang w:val="en-GB" w:eastAsia="en-GB"/>
    </w:rPr>
  </w:style>
  <w:style w:type="paragraph" w:customStyle="1" w:styleId="DJAPOTitelTabelbold">
    <w:name w:val="DJAPO_TitelTabel_bold"/>
    <w:basedOn w:val="TableParagraph"/>
    <w:qFormat/>
    <w:rsid w:val="005B1920"/>
    <w:pPr>
      <w:kinsoku w:val="0"/>
      <w:overflowPunct w:val="0"/>
    </w:pPr>
    <w:rPr>
      <w:rFonts w:ascii="Space Grotesk Bold" w:hAnsi="Space Grotesk Bold" w:cs="Space Grotesk SemiBold"/>
      <w:b/>
      <w:bCs/>
      <w:color w:val="231F20"/>
    </w:rPr>
  </w:style>
  <w:style w:type="paragraph" w:customStyle="1" w:styleId="DJAPOTitelNiveau3zwart">
    <w:name w:val="DJAPO_Titel Niveau3_zwart"/>
    <w:basedOn w:val="Standaard"/>
    <w:qFormat/>
    <w:rsid w:val="005B1920"/>
    <w:rPr>
      <w:color w:val="000000" w:themeColor="text2"/>
    </w:rPr>
  </w:style>
  <w:style w:type="paragraph" w:customStyle="1" w:styleId="DJAPOBroodtekstTabel">
    <w:name w:val="DJAPO_BroodtekstTabel"/>
    <w:basedOn w:val="TableParagraph"/>
    <w:qFormat/>
    <w:rsid w:val="005B1920"/>
    <w:pPr>
      <w:kinsoku w:val="0"/>
      <w:overflowPunct w:val="0"/>
      <w:spacing w:before="77"/>
    </w:pPr>
    <w:rPr>
      <w:color w:val="231F20"/>
      <w:szCs w:val="20"/>
    </w:rPr>
  </w:style>
  <w:style w:type="paragraph" w:customStyle="1" w:styleId="DJAPOTabeltitelwit">
    <w:name w:val="DJAPO_Tabel titel wit"/>
    <w:basedOn w:val="Standaard"/>
    <w:qFormat/>
    <w:rsid w:val="00F234DE"/>
    <w:pPr>
      <w:spacing w:line="360" w:lineRule="auto"/>
    </w:pPr>
    <w:rPr>
      <w:b/>
      <w:color w:val="FFFFFF" w:themeColor="background1"/>
      <w:sz w:val="22"/>
      <w:lang w:val="nl-NL"/>
    </w:rPr>
  </w:style>
  <w:style w:type="paragraph" w:customStyle="1" w:styleId="DJAPOTabeltekst">
    <w:name w:val="DJAPO_Tabel tekst"/>
    <w:basedOn w:val="Standaard"/>
    <w:qFormat/>
    <w:rsid w:val="005B1920"/>
  </w:style>
  <w:style w:type="character" w:customStyle="1" w:styleId="Kop1Char">
    <w:name w:val="Kop 1 Char"/>
    <w:basedOn w:val="Standaardalinea-lettertype"/>
    <w:link w:val="Kop1"/>
    <w:uiPriority w:val="9"/>
    <w:rsid w:val="00413C6D"/>
    <w:rPr>
      <w:rFonts w:asciiTheme="majorHAnsi" w:eastAsiaTheme="majorEastAsia" w:hAnsiTheme="majorHAnsi" w:cstheme="majorBidi"/>
      <w:color w:val="005D44" w:themeColor="accent1" w:themeShade="BF"/>
      <w:sz w:val="32"/>
      <w:szCs w:val="32"/>
    </w:rPr>
  </w:style>
  <w:style w:type="character" w:customStyle="1" w:styleId="Kop2Char">
    <w:name w:val="Kop 2 Char"/>
    <w:basedOn w:val="Standaardalinea-lettertype"/>
    <w:link w:val="Kop2"/>
    <w:uiPriority w:val="9"/>
    <w:semiHidden/>
    <w:rsid w:val="00413C6D"/>
    <w:rPr>
      <w:rFonts w:asciiTheme="majorHAnsi" w:eastAsiaTheme="majorEastAsia" w:hAnsiTheme="majorHAnsi" w:cstheme="majorBidi"/>
      <w:color w:val="005D44" w:themeColor="accent1" w:themeShade="BF"/>
      <w:kern w:val="2"/>
      <w:sz w:val="26"/>
      <w:szCs w:val="26"/>
      <w14:ligatures w14:val="standardContextual"/>
    </w:rPr>
  </w:style>
  <w:style w:type="character" w:customStyle="1" w:styleId="Kop3Char">
    <w:name w:val="Kop 3 Char"/>
    <w:basedOn w:val="Standaardalinea-lettertype"/>
    <w:link w:val="Kop3"/>
    <w:uiPriority w:val="9"/>
    <w:semiHidden/>
    <w:rsid w:val="005B1920"/>
    <w:rPr>
      <w:rFonts w:asciiTheme="majorHAnsi" w:eastAsiaTheme="majorEastAsia" w:hAnsiTheme="majorHAnsi" w:cstheme="majorBidi"/>
      <w:color w:val="003E2D" w:themeColor="accent1" w:themeShade="7F"/>
      <w:sz w:val="20"/>
    </w:rPr>
  </w:style>
  <w:style w:type="character" w:customStyle="1" w:styleId="Kop4Char">
    <w:name w:val="Kop 4 Char"/>
    <w:basedOn w:val="Standaardalinea-lettertype"/>
    <w:link w:val="Kop4"/>
    <w:uiPriority w:val="9"/>
    <w:semiHidden/>
    <w:rsid w:val="005B1920"/>
    <w:rPr>
      <w:rFonts w:asciiTheme="majorHAnsi" w:eastAsiaTheme="majorEastAsia" w:hAnsiTheme="majorHAnsi" w:cstheme="majorBidi"/>
      <w:i/>
      <w:iCs/>
      <w:color w:val="005D44" w:themeColor="accent1" w:themeShade="BF"/>
      <w:sz w:val="20"/>
    </w:rPr>
  </w:style>
  <w:style w:type="character" w:customStyle="1" w:styleId="Kop5Char">
    <w:name w:val="Kop 5 Char"/>
    <w:basedOn w:val="Standaardalinea-lettertype"/>
    <w:link w:val="Kop5"/>
    <w:uiPriority w:val="9"/>
    <w:semiHidden/>
    <w:rsid w:val="005B1920"/>
    <w:rPr>
      <w:rFonts w:asciiTheme="majorHAnsi" w:eastAsiaTheme="majorEastAsia" w:hAnsiTheme="majorHAnsi" w:cstheme="majorBidi"/>
      <w:color w:val="005D44" w:themeColor="accent1" w:themeShade="BF"/>
      <w:sz w:val="20"/>
    </w:rPr>
  </w:style>
  <w:style w:type="character" w:customStyle="1" w:styleId="Kop6Char">
    <w:name w:val="Kop 6 Char"/>
    <w:basedOn w:val="Standaardalinea-lettertype"/>
    <w:link w:val="Kop6"/>
    <w:uiPriority w:val="9"/>
    <w:semiHidden/>
    <w:rsid w:val="005B1920"/>
    <w:rPr>
      <w:rFonts w:asciiTheme="majorHAnsi" w:eastAsiaTheme="majorEastAsia" w:hAnsiTheme="majorHAnsi" w:cstheme="majorBidi"/>
      <w:color w:val="003E2D" w:themeColor="accent1" w:themeShade="7F"/>
      <w:sz w:val="20"/>
    </w:rPr>
  </w:style>
  <w:style w:type="character" w:customStyle="1" w:styleId="Kop7Char">
    <w:name w:val="Kop 7 Char"/>
    <w:basedOn w:val="Standaardalinea-lettertype"/>
    <w:link w:val="Kop7"/>
    <w:uiPriority w:val="9"/>
    <w:semiHidden/>
    <w:rsid w:val="005B1920"/>
    <w:rPr>
      <w:rFonts w:asciiTheme="majorHAnsi" w:eastAsiaTheme="majorEastAsia" w:hAnsiTheme="majorHAnsi" w:cstheme="majorBidi"/>
      <w:i/>
      <w:iCs/>
      <w:color w:val="003E2D" w:themeColor="accent1" w:themeShade="7F"/>
      <w:sz w:val="20"/>
    </w:rPr>
  </w:style>
  <w:style w:type="character" w:customStyle="1" w:styleId="Kop8Char">
    <w:name w:val="Kop 8 Char"/>
    <w:basedOn w:val="Standaardalinea-lettertype"/>
    <w:link w:val="Kop8"/>
    <w:uiPriority w:val="9"/>
    <w:semiHidden/>
    <w:rsid w:val="005B19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B1920"/>
    <w:rPr>
      <w:rFonts w:asciiTheme="majorHAnsi" w:eastAsiaTheme="majorEastAsia" w:hAnsiTheme="majorHAnsi" w:cstheme="majorBidi"/>
      <w:i/>
      <w:iCs/>
      <w:color w:val="272727" w:themeColor="text1" w:themeTint="D8"/>
      <w:sz w:val="21"/>
      <w:szCs w:val="21"/>
    </w:rPr>
  </w:style>
  <w:style w:type="paragraph" w:styleId="Titel">
    <w:name w:val="Title"/>
    <w:basedOn w:val="Standaard"/>
    <w:next w:val="Standaard"/>
    <w:link w:val="TitelChar"/>
    <w:uiPriority w:val="10"/>
    <w:rsid w:val="00413C6D"/>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13C6D"/>
    <w:rPr>
      <w:rFonts w:asciiTheme="majorHAnsi" w:eastAsiaTheme="majorEastAsia" w:hAnsiTheme="majorHAnsi" w:cstheme="majorBidi"/>
      <w:spacing w:val="-10"/>
      <w:kern w:val="28"/>
      <w:sz w:val="56"/>
      <w:szCs w:val="56"/>
    </w:rPr>
  </w:style>
  <w:style w:type="paragraph" w:styleId="Geenafstand">
    <w:name w:val="No Spacing"/>
    <w:uiPriority w:val="1"/>
    <w:qFormat/>
    <w:rsid w:val="005B1920"/>
    <w:pPr>
      <w:spacing w:line="360" w:lineRule="auto"/>
    </w:pPr>
  </w:style>
  <w:style w:type="character" w:styleId="Subtielebenadrukking">
    <w:name w:val="Subtle Emphasis"/>
    <w:basedOn w:val="Standaardalinea-lettertype"/>
    <w:uiPriority w:val="19"/>
    <w:rsid w:val="00413C6D"/>
    <w:rPr>
      <w:i/>
      <w:iCs/>
      <w:color w:val="404040" w:themeColor="text1" w:themeTint="BF"/>
    </w:rPr>
  </w:style>
  <w:style w:type="character" w:styleId="Titelvanboek">
    <w:name w:val="Book Title"/>
    <w:basedOn w:val="Standaardalinea-lettertype"/>
    <w:uiPriority w:val="33"/>
    <w:rsid w:val="00413C6D"/>
    <w:rPr>
      <w:b/>
      <w:bCs/>
      <w:i/>
      <w:iCs/>
      <w:spacing w:val="5"/>
    </w:rPr>
  </w:style>
  <w:style w:type="paragraph" w:customStyle="1" w:styleId="DJAPODatumrechts">
    <w:name w:val="DJAPO_Datum_rechts"/>
    <w:basedOn w:val="Standaard"/>
    <w:rsid w:val="00413C6D"/>
    <w:pPr>
      <w:jc w:val="right"/>
    </w:pPr>
    <w:rPr>
      <w:lang w:val="nl-NL"/>
    </w:rPr>
  </w:style>
  <w:style w:type="paragraph" w:styleId="Ondertitel">
    <w:name w:val="Subtitle"/>
    <w:basedOn w:val="Standaard"/>
    <w:next w:val="Standaard"/>
    <w:link w:val="OndertitelChar"/>
    <w:uiPriority w:val="11"/>
    <w:rsid w:val="0043621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36219"/>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rsid w:val="00436219"/>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436219"/>
    <w:rPr>
      <w:rFonts w:ascii="Space Grotesk" w:hAnsi="Space Grotesk"/>
      <w:i/>
      <w:iCs/>
      <w:color w:val="404040" w:themeColor="text1" w:themeTint="BF"/>
      <w:sz w:val="20"/>
    </w:rPr>
  </w:style>
  <w:style w:type="paragraph" w:styleId="Lijstalinea">
    <w:name w:val="List Paragraph"/>
    <w:basedOn w:val="Standaard"/>
    <w:uiPriority w:val="34"/>
    <w:rsid w:val="00436219"/>
    <w:pPr>
      <w:ind w:left="720"/>
      <w:contextualSpacing/>
    </w:pPr>
  </w:style>
  <w:style w:type="character" w:styleId="Intensievebenadrukking">
    <w:name w:val="Intense Emphasis"/>
    <w:basedOn w:val="Standaardalinea-lettertype"/>
    <w:uiPriority w:val="21"/>
    <w:rsid w:val="00436219"/>
    <w:rPr>
      <w:i/>
      <w:iCs/>
      <w:color w:val="005D44" w:themeColor="accent1" w:themeShade="BF"/>
    </w:rPr>
  </w:style>
  <w:style w:type="paragraph" w:styleId="Duidelijkcitaat">
    <w:name w:val="Intense Quote"/>
    <w:basedOn w:val="Standaard"/>
    <w:next w:val="Standaard"/>
    <w:link w:val="DuidelijkcitaatChar"/>
    <w:uiPriority w:val="30"/>
    <w:rsid w:val="00436219"/>
    <w:pPr>
      <w:pBdr>
        <w:top w:val="single" w:sz="4" w:space="10" w:color="005D44" w:themeColor="accent1" w:themeShade="BF"/>
        <w:bottom w:val="single" w:sz="4" w:space="10" w:color="005D44" w:themeColor="accent1" w:themeShade="BF"/>
      </w:pBdr>
      <w:spacing w:before="360" w:after="360"/>
      <w:ind w:left="864" w:right="864"/>
      <w:jc w:val="center"/>
    </w:pPr>
    <w:rPr>
      <w:i/>
      <w:iCs/>
      <w:color w:val="005D44" w:themeColor="accent1" w:themeShade="BF"/>
    </w:rPr>
  </w:style>
  <w:style w:type="character" w:customStyle="1" w:styleId="DuidelijkcitaatChar">
    <w:name w:val="Duidelijk citaat Char"/>
    <w:basedOn w:val="Standaardalinea-lettertype"/>
    <w:link w:val="Duidelijkcitaat"/>
    <w:uiPriority w:val="30"/>
    <w:rsid w:val="00436219"/>
    <w:rPr>
      <w:rFonts w:ascii="Space Grotesk" w:hAnsi="Space Grotesk"/>
      <w:i/>
      <w:iCs/>
      <w:color w:val="005D44" w:themeColor="accent1" w:themeShade="BF"/>
      <w:sz w:val="20"/>
    </w:rPr>
  </w:style>
  <w:style w:type="character" w:styleId="Intensieveverwijzing">
    <w:name w:val="Intense Reference"/>
    <w:basedOn w:val="Standaardalinea-lettertype"/>
    <w:uiPriority w:val="32"/>
    <w:rsid w:val="00436219"/>
    <w:rPr>
      <w:b/>
      <w:bCs/>
      <w:smallCaps/>
      <w:color w:val="005D44" w:themeColor="accent1" w:themeShade="BF"/>
      <w:spacing w:val="5"/>
    </w:rPr>
  </w:style>
  <w:style w:type="paragraph" w:styleId="Revisie">
    <w:name w:val="Revision"/>
    <w:hidden/>
    <w:uiPriority w:val="99"/>
    <w:semiHidden/>
    <w:rsid w:val="00E43D0D"/>
    <w:rPr>
      <w:rFonts w:ascii="Space Grotesk" w:hAnsi="Space Grotesk"/>
      <w:sz w:val="20"/>
    </w:rPr>
  </w:style>
  <w:style w:type="character" w:styleId="Verwijzingopmerking">
    <w:name w:val="annotation reference"/>
    <w:basedOn w:val="Standaardalinea-lettertype"/>
    <w:uiPriority w:val="99"/>
    <w:semiHidden/>
    <w:unhideWhenUsed/>
    <w:rsid w:val="002D08BB"/>
    <w:rPr>
      <w:sz w:val="16"/>
      <w:szCs w:val="16"/>
    </w:rPr>
  </w:style>
  <w:style w:type="paragraph" w:styleId="Tekstopmerking">
    <w:name w:val="annotation text"/>
    <w:basedOn w:val="Standaard"/>
    <w:link w:val="TekstopmerkingChar"/>
    <w:uiPriority w:val="99"/>
    <w:unhideWhenUsed/>
    <w:rsid w:val="002D08BB"/>
    <w:pPr>
      <w:spacing w:line="240" w:lineRule="auto"/>
    </w:pPr>
    <w:rPr>
      <w:szCs w:val="20"/>
    </w:rPr>
  </w:style>
  <w:style w:type="character" w:customStyle="1" w:styleId="TekstopmerkingChar">
    <w:name w:val="Tekst opmerking Char"/>
    <w:basedOn w:val="Standaardalinea-lettertype"/>
    <w:link w:val="Tekstopmerking"/>
    <w:uiPriority w:val="99"/>
    <w:rsid w:val="002D08BB"/>
    <w:rPr>
      <w:rFonts w:ascii="Space Grotesk" w:hAnsi="Space Grotesk"/>
      <w:sz w:val="20"/>
      <w:szCs w:val="20"/>
    </w:rPr>
  </w:style>
  <w:style w:type="paragraph" w:styleId="Onderwerpvanopmerking">
    <w:name w:val="annotation subject"/>
    <w:basedOn w:val="Tekstopmerking"/>
    <w:next w:val="Tekstopmerking"/>
    <w:link w:val="OnderwerpvanopmerkingChar"/>
    <w:uiPriority w:val="99"/>
    <w:semiHidden/>
    <w:unhideWhenUsed/>
    <w:rsid w:val="002D08BB"/>
    <w:rPr>
      <w:b/>
      <w:bCs/>
    </w:rPr>
  </w:style>
  <w:style w:type="character" w:customStyle="1" w:styleId="OnderwerpvanopmerkingChar">
    <w:name w:val="Onderwerp van opmerking Char"/>
    <w:basedOn w:val="TekstopmerkingChar"/>
    <w:link w:val="Onderwerpvanopmerking"/>
    <w:uiPriority w:val="99"/>
    <w:semiHidden/>
    <w:rsid w:val="002D08BB"/>
    <w:rPr>
      <w:rFonts w:ascii="Space Grotesk" w:hAnsi="Space Grotes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DJAPO kleurenschema">
      <a:dk1>
        <a:srgbClr val="000000"/>
      </a:dk1>
      <a:lt1>
        <a:srgbClr val="FFFFFF"/>
      </a:lt1>
      <a:dk2>
        <a:srgbClr val="000000"/>
      </a:dk2>
      <a:lt2>
        <a:srgbClr val="E8E6DC"/>
      </a:lt2>
      <a:accent1>
        <a:srgbClr val="007D5C"/>
      </a:accent1>
      <a:accent2>
        <a:srgbClr val="006E91"/>
      </a:accent2>
      <a:accent3>
        <a:srgbClr val="E74F42"/>
      </a:accent3>
      <a:accent4>
        <a:srgbClr val="EE9E64"/>
      </a:accent4>
      <a:accent5>
        <a:srgbClr val="40AF82"/>
      </a:accent5>
      <a:accent6>
        <a:srgbClr val="D2CFC2"/>
      </a:accent6>
      <a:hlink>
        <a:srgbClr val="00CAD8"/>
      </a:hlink>
      <a:folHlink>
        <a:srgbClr val="0094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941</Words>
  <Characters>5178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Djapo VZW</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Liesbet-Ann Verbruggen</dc:creator>
  <cp:keywords/>
  <dc:description/>
  <cp:lastModifiedBy>Liesbet-Ann Verbruggen</cp:lastModifiedBy>
  <cp:revision>3</cp:revision>
  <dcterms:created xsi:type="dcterms:W3CDTF">2024-05-10T07:37:00Z</dcterms:created>
  <dcterms:modified xsi:type="dcterms:W3CDTF">2024-05-14T10:22:00Z</dcterms:modified>
</cp:coreProperties>
</file>